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FA" w:rsidRDefault="00C72CFA" w:rsidP="00641098">
      <w:pPr>
        <w:pStyle w:val="1"/>
        <w:ind w:left="3540" w:firstLine="708"/>
        <w:rPr>
          <w:b/>
        </w:rPr>
      </w:pPr>
      <w:r>
        <w:rPr>
          <w:b/>
        </w:rPr>
        <w:t xml:space="preserve">   </w:t>
      </w:r>
      <w:r w:rsidRPr="008F1AEB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FA" w:rsidRPr="008F1AEB" w:rsidRDefault="00C72CFA" w:rsidP="00C72CFA">
      <w:pPr>
        <w:pStyle w:val="1"/>
        <w:jc w:val="center"/>
        <w:rPr>
          <w:b/>
          <w:sz w:val="28"/>
          <w:szCs w:val="28"/>
          <w:lang w:val="ru-RU"/>
        </w:rPr>
      </w:pPr>
      <w:r w:rsidRPr="008F1AEB">
        <w:rPr>
          <w:b/>
          <w:sz w:val="28"/>
          <w:szCs w:val="28"/>
          <w:lang w:val="ru-RU"/>
        </w:rPr>
        <w:t>БУЧАНСЬКА   МІСЬКА   РАДА</w:t>
      </w:r>
    </w:p>
    <w:p w:rsidR="00C72CFA" w:rsidRPr="008F1AEB" w:rsidRDefault="00C72CFA" w:rsidP="00C72CF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C72CFA" w:rsidRDefault="00C72CFA" w:rsidP="00C72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ТРЕТЯ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C72CFA" w:rsidRPr="00934381" w:rsidRDefault="00C72CFA" w:rsidP="00C72C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72CFA" w:rsidRPr="0047311B" w:rsidRDefault="00C72CFA" w:rsidP="00C72CFA">
      <w:pPr>
        <w:rPr>
          <w:lang w:val="uk-UA"/>
        </w:rPr>
      </w:pPr>
    </w:p>
    <w:p w:rsidR="00C72CFA" w:rsidRDefault="00C72CFA" w:rsidP="00C72CFA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C72CFA" w:rsidRDefault="00C72CFA" w:rsidP="00C72CFA">
      <w:pPr>
        <w:rPr>
          <w:lang w:val="uk-UA"/>
        </w:rPr>
      </w:pPr>
    </w:p>
    <w:p w:rsidR="00C72CFA" w:rsidRPr="00AA52AD" w:rsidRDefault="00C72CFA" w:rsidP="00C72CFA">
      <w:pPr>
        <w:pStyle w:val="1"/>
        <w:rPr>
          <w:b/>
          <w:lang w:val="ru-RU"/>
        </w:rPr>
      </w:pPr>
      <w:r w:rsidRPr="008F1AEB">
        <w:rPr>
          <w:b/>
        </w:rPr>
        <w:t>«</w:t>
      </w:r>
      <w:r>
        <w:rPr>
          <w:b/>
        </w:rPr>
        <w:t xml:space="preserve"> 04 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вересня  </w:t>
      </w:r>
      <w:r w:rsidRPr="008F1AEB">
        <w:rPr>
          <w:b/>
        </w:rPr>
        <w:t>201</w:t>
      </w:r>
      <w:r>
        <w:rPr>
          <w:b/>
        </w:rPr>
        <w:t>7</w:t>
      </w:r>
      <w:r w:rsidRPr="008F1AEB">
        <w:rPr>
          <w:b/>
        </w:rPr>
        <w:t xml:space="preserve"> 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</w:t>
      </w:r>
      <w:r w:rsidRPr="008F1AEB">
        <w:rPr>
          <w:b/>
        </w:rPr>
        <w:t>№</w:t>
      </w:r>
      <w:r>
        <w:rPr>
          <w:b/>
        </w:rPr>
        <w:t xml:space="preserve"> 1461 </w:t>
      </w:r>
      <w:r w:rsidRPr="008F1AEB">
        <w:rPr>
          <w:b/>
        </w:rPr>
        <w:t xml:space="preserve">- </w:t>
      </w:r>
      <w:r>
        <w:rPr>
          <w:b/>
        </w:rPr>
        <w:t>33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C72CFA" w:rsidRPr="008F1AEB" w:rsidRDefault="00C72CFA" w:rsidP="00C72CFA">
      <w:pPr>
        <w:rPr>
          <w:b/>
        </w:rPr>
      </w:pPr>
    </w:p>
    <w:p w:rsidR="00C72CFA" w:rsidRPr="00FD24CB" w:rsidRDefault="00C72CFA" w:rsidP="00C72CFA">
      <w:pPr>
        <w:rPr>
          <w:b/>
        </w:rPr>
      </w:pPr>
      <w:proofErr w:type="gramStart"/>
      <w:r w:rsidRPr="00FD24CB">
        <w:rPr>
          <w:b/>
        </w:rPr>
        <w:t>Про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внесення</w:t>
      </w:r>
      <w:proofErr w:type="spellEnd"/>
      <w:proofErr w:type="gramEnd"/>
      <w:r>
        <w:rPr>
          <w:b/>
        </w:rPr>
        <w:t xml:space="preserve">  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змін</w:t>
      </w:r>
      <w:proofErr w:type="spellEnd"/>
      <w:r w:rsidRPr="00FD24CB">
        <w:rPr>
          <w:b/>
        </w:rPr>
        <w:t xml:space="preserve"> </w:t>
      </w:r>
      <w:r>
        <w:rPr>
          <w:b/>
        </w:rPr>
        <w:t xml:space="preserve"> </w:t>
      </w:r>
      <w:r w:rsidRPr="00FD24CB">
        <w:rPr>
          <w:b/>
        </w:rPr>
        <w:t>до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рішення</w:t>
      </w:r>
      <w:proofErr w:type="spellEnd"/>
    </w:p>
    <w:p w:rsidR="00C72CFA" w:rsidRDefault="00C72CFA" w:rsidP="00C72CFA">
      <w:pPr>
        <w:rPr>
          <w:b/>
        </w:rPr>
      </w:pPr>
      <w:r>
        <w:rPr>
          <w:b/>
          <w:lang w:val="uk-UA"/>
        </w:rPr>
        <w:t>23</w:t>
      </w:r>
      <w:r>
        <w:rPr>
          <w:b/>
        </w:rPr>
        <w:t xml:space="preserve"> </w:t>
      </w:r>
      <w:proofErr w:type="spellStart"/>
      <w:r w:rsidRPr="00FD24CB">
        <w:rPr>
          <w:b/>
        </w:rPr>
        <w:t>сесії</w:t>
      </w:r>
      <w:proofErr w:type="spellEnd"/>
      <w:r w:rsidRPr="00FD24CB">
        <w:rPr>
          <w:b/>
        </w:rPr>
        <w:t xml:space="preserve"> </w:t>
      </w:r>
      <w:r>
        <w:rPr>
          <w:b/>
        </w:rPr>
        <w:t xml:space="preserve"> </w:t>
      </w:r>
      <w:r w:rsidRPr="00FD24CB">
        <w:rPr>
          <w:b/>
        </w:rPr>
        <w:t xml:space="preserve">Бучанської </w:t>
      </w:r>
      <w:r>
        <w:rPr>
          <w:b/>
        </w:rPr>
        <w:t xml:space="preserve">  </w:t>
      </w:r>
      <w:proofErr w:type="spellStart"/>
      <w:r w:rsidRPr="00FD24CB">
        <w:rPr>
          <w:b/>
        </w:rPr>
        <w:t>міської</w:t>
      </w:r>
      <w:proofErr w:type="spellEnd"/>
      <w:r w:rsidRPr="00FD24CB">
        <w:rPr>
          <w:b/>
        </w:rPr>
        <w:t xml:space="preserve"> ради</w:t>
      </w:r>
    </w:p>
    <w:p w:rsidR="00C72CFA" w:rsidRPr="004F7AB8" w:rsidRDefault="00C72CFA" w:rsidP="00C72CFA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>
        <w:rPr>
          <w:b/>
        </w:rPr>
        <w:t xml:space="preserve">  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  </w:t>
      </w:r>
      <w:proofErr w:type="spellStart"/>
      <w:proofErr w:type="gramStart"/>
      <w:r>
        <w:rPr>
          <w:b/>
        </w:rPr>
        <w:t>від</w:t>
      </w:r>
      <w:proofErr w:type="spellEnd"/>
      <w:r>
        <w:rPr>
          <w:b/>
        </w:rPr>
        <w:t xml:space="preserve">  </w:t>
      </w:r>
      <w:r>
        <w:rPr>
          <w:b/>
          <w:lang w:val="uk-UA"/>
        </w:rPr>
        <w:t>22</w:t>
      </w:r>
      <w:proofErr w:type="gramEnd"/>
      <w:r>
        <w:rPr>
          <w:b/>
          <w:lang w:val="uk-UA"/>
        </w:rPr>
        <w:t xml:space="preserve"> грудня </w:t>
      </w:r>
      <w:r>
        <w:rPr>
          <w:b/>
        </w:rPr>
        <w:t xml:space="preserve"> 201</w:t>
      </w:r>
      <w:r>
        <w:rPr>
          <w:b/>
          <w:lang w:val="uk-UA"/>
        </w:rPr>
        <w:t>6</w:t>
      </w:r>
    </w:p>
    <w:p w:rsidR="00C72CFA" w:rsidRDefault="00C72CFA" w:rsidP="00C72CFA">
      <w:pPr>
        <w:rPr>
          <w:b/>
          <w:lang w:val="uk-UA"/>
        </w:rPr>
      </w:pPr>
      <w:r>
        <w:rPr>
          <w:b/>
        </w:rPr>
        <w:t xml:space="preserve">року за № </w:t>
      </w:r>
      <w:r>
        <w:rPr>
          <w:b/>
          <w:lang w:val="uk-UA"/>
        </w:rPr>
        <w:t>972</w:t>
      </w:r>
      <w:r>
        <w:rPr>
          <w:b/>
        </w:rPr>
        <w:t>-</w:t>
      </w:r>
      <w:r>
        <w:rPr>
          <w:b/>
          <w:lang w:val="uk-UA"/>
        </w:rPr>
        <w:t>23-</w:t>
      </w:r>
      <w:r>
        <w:rPr>
          <w:b/>
          <w:lang w:val="en-US"/>
        </w:rPr>
        <w:t>VII</w:t>
      </w:r>
    </w:p>
    <w:p w:rsidR="00C72CFA" w:rsidRDefault="00C72CFA" w:rsidP="00C72CFA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 xml:space="preserve">Про  бюджет  </w:t>
      </w:r>
      <w:proofErr w:type="spellStart"/>
      <w:r>
        <w:rPr>
          <w:b/>
        </w:rPr>
        <w:t>міста</w:t>
      </w:r>
      <w:proofErr w:type="spellEnd"/>
      <w:r>
        <w:rPr>
          <w:b/>
        </w:rPr>
        <w:t xml:space="preserve">  Буча на 201</w:t>
      </w:r>
      <w:r>
        <w:rPr>
          <w:b/>
          <w:lang w:val="uk-UA"/>
        </w:rPr>
        <w:t>7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  <w:r>
        <w:rPr>
          <w:b/>
        </w:rPr>
        <w:t>»</w:t>
      </w:r>
    </w:p>
    <w:p w:rsidR="00C72CFA" w:rsidRDefault="00C72CFA" w:rsidP="00C72CFA">
      <w:pPr>
        <w:rPr>
          <w:b/>
          <w:sz w:val="22"/>
          <w:szCs w:val="22"/>
          <w:lang w:val="uk-UA"/>
        </w:rPr>
      </w:pPr>
    </w:p>
    <w:p w:rsidR="00C72CFA" w:rsidRDefault="00C72CFA" w:rsidP="00C72CFA">
      <w:pPr>
        <w:jc w:val="both"/>
        <w:rPr>
          <w:lang w:val="uk-UA"/>
        </w:rPr>
      </w:pPr>
      <w:r w:rsidRPr="00313A0F">
        <w:tab/>
      </w:r>
      <w:r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</w:t>
      </w:r>
      <w:r w:rsidRPr="000547AE">
        <w:rPr>
          <w:lang w:val="uk-UA"/>
        </w:rPr>
        <w:t xml:space="preserve">озглянувши пропозиції </w:t>
      </w:r>
      <w:r>
        <w:rPr>
          <w:lang w:val="uk-UA"/>
        </w:rPr>
        <w:t xml:space="preserve">начальника </w:t>
      </w:r>
      <w:r w:rsidRPr="000547AE">
        <w:rPr>
          <w:lang w:val="uk-UA"/>
        </w:rPr>
        <w:t>фінансового управління Бучанської міської ради</w:t>
      </w:r>
      <w:r>
        <w:rPr>
          <w:lang w:val="uk-UA"/>
        </w:rPr>
        <w:t xml:space="preserve">, зважаючи на </w:t>
      </w:r>
      <w:r w:rsidRPr="000547AE">
        <w:rPr>
          <w:lang w:val="uk-UA"/>
        </w:rPr>
        <w:t>необхідність у проведенні фінансування видатків з бюджету міста Буча у 201</w:t>
      </w:r>
      <w:r>
        <w:rPr>
          <w:lang w:val="uk-UA"/>
        </w:rPr>
        <w:t>7</w:t>
      </w:r>
      <w:r w:rsidRPr="000547AE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7</w:t>
      </w:r>
      <w:r w:rsidRPr="000547AE">
        <w:rPr>
          <w:lang w:val="uk-UA"/>
        </w:rPr>
        <w:t xml:space="preserve"> році</w:t>
      </w:r>
      <w:r>
        <w:rPr>
          <w:lang w:val="uk-UA"/>
        </w:rPr>
        <w:t xml:space="preserve"> </w:t>
      </w:r>
      <w:r w:rsidRPr="000547AE">
        <w:rPr>
          <w:lang w:val="uk-UA"/>
        </w:rPr>
        <w:t xml:space="preserve">, </w:t>
      </w:r>
      <w:r>
        <w:rPr>
          <w:lang w:val="uk-UA"/>
        </w:rPr>
        <w:t xml:space="preserve"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Pr="000547AE">
        <w:rPr>
          <w:lang w:val="uk-UA"/>
        </w:rPr>
        <w:t>відповідно до Закону України «Про Державний бюджет України на 201</w:t>
      </w:r>
      <w:r>
        <w:rPr>
          <w:lang w:val="uk-UA"/>
        </w:rPr>
        <w:t>7</w:t>
      </w:r>
      <w:r w:rsidRPr="000547AE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C72CFA" w:rsidRPr="00D67B4B" w:rsidRDefault="00C72CFA" w:rsidP="00C72CFA">
      <w:pPr>
        <w:jc w:val="both"/>
        <w:rPr>
          <w:lang w:val="uk-UA"/>
        </w:rPr>
      </w:pPr>
    </w:p>
    <w:p w:rsidR="00C72CFA" w:rsidRPr="003E581F" w:rsidRDefault="00C72CFA" w:rsidP="00C72CFA">
      <w:pPr>
        <w:jc w:val="both"/>
        <w:rPr>
          <w:sz w:val="22"/>
          <w:szCs w:val="22"/>
          <w:lang w:val="uk-UA"/>
        </w:rPr>
      </w:pPr>
      <w:r w:rsidRPr="00FE4183">
        <w:rPr>
          <w:sz w:val="22"/>
          <w:szCs w:val="22"/>
          <w:lang w:val="uk-UA"/>
        </w:rPr>
        <w:tab/>
      </w:r>
      <w:r w:rsidRPr="00C72CFA">
        <w:rPr>
          <w:sz w:val="22"/>
          <w:szCs w:val="22"/>
          <w:lang w:val="uk-UA"/>
        </w:rPr>
        <w:t>ВИРІШИЛА:</w:t>
      </w:r>
    </w:p>
    <w:p w:rsidR="00C72CFA" w:rsidRDefault="00457F26" w:rsidP="00457F26">
      <w:pPr>
        <w:pStyle w:val="a3"/>
        <w:ind w:firstLine="900"/>
        <w:jc w:val="both"/>
        <w:rPr>
          <w:lang w:val="uk-UA"/>
        </w:rPr>
      </w:pPr>
      <w:r w:rsidRPr="00457F26">
        <w:rPr>
          <w:b/>
          <w:lang w:val="uk-UA"/>
        </w:rPr>
        <w:t>1</w:t>
      </w:r>
      <w:r w:rsidRPr="00457F26">
        <w:rPr>
          <w:lang w:val="uk-UA"/>
        </w:rPr>
        <w:t>.</w:t>
      </w:r>
      <w:r>
        <w:rPr>
          <w:lang w:val="uk-UA"/>
        </w:rPr>
        <w:t xml:space="preserve"> </w:t>
      </w:r>
      <w:r w:rsidR="00C72CFA" w:rsidRPr="00336535">
        <w:rPr>
          <w:lang w:val="uk-UA"/>
        </w:rPr>
        <w:t xml:space="preserve">Внести зміни до рішення </w:t>
      </w:r>
      <w:r w:rsidR="00C72CFA">
        <w:rPr>
          <w:lang w:val="uk-UA"/>
        </w:rPr>
        <w:t>23</w:t>
      </w:r>
      <w:r w:rsidR="00C72CFA" w:rsidRPr="00336535">
        <w:rPr>
          <w:lang w:val="uk-UA"/>
        </w:rPr>
        <w:t xml:space="preserve"> сесії </w:t>
      </w:r>
      <w:r w:rsidR="00C72CFA">
        <w:rPr>
          <w:lang w:val="en-US"/>
        </w:rPr>
        <w:t>V</w:t>
      </w:r>
      <w:r w:rsidR="00C72CFA" w:rsidRPr="00336535">
        <w:rPr>
          <w:lang w:val="uk-UA"/>
        </w:rPr>
        <w:t>І</w:t>
      </w:r>
      <w:r w:rsidR="00C72CFA">
        <w:rPr>
          <w:lang w:val="en-US"/>
        </w:rPr>
        <w:t>I</w:t>
      </w:r>
      <w:r w:rsidR="00C72CFA" w:rsidRPr="00336535">
        <w:rPr>
          <w:lang w:val="uk-UA"/>
        </w:rPr>
        <w:t xml:space="preserve"> скликання Бучанської міської ради від </w:t>
      </w:r>
      <w:r w:rsidR="00C72CFA">
        <w:rPr>
          <w:lang w:val="uk-UA"/>
        </w:rPr>
        <w:t>22.12.2016</w:t>
      </w:r>
      <w:r w:rsidR="00C72CFA" w:rsidRPr="00336535">
        <w:rPr>
          <w:lang w:val="uk-UA"/>
        </w:rPr>
        <w:t xml:space="preserve"> року за № </w:t>
      </w:r>
      <w:r w:rsidR="00C72CFA">
        <w:rPr>
          <w:lang w:val="uk-UA"/>
        </w:rPr>
        <w:t>972</w:t>
      </w:r>
      <w:r w:rsidR="00C72CFA" w:rsidRPr="00336535">
        <w:rPr>
          <w:lang w:val="uk-UA"/>
        </w:rPr>
        <w:t>-</w:t>
      </w:r>
      <w:r w:rsidR="00C72CFA">
        <w:rPr>
          <w:lang w:val="uk-UA"/>
        </w:rPr>
        <w:t>23-</w:t>
      </w:r>
      <w:r w:rsidR="00C72CFA" w:rsidRPr="00E15E90">
        <w:rPr>
          <w:lang w:val="en-US"/>
        </w:rPr>
        <w:t>V</w:t>
      </w:r>
      <w:r w:rsidR="00C72CFA" w:rsidRPr="00336535">
        <w:rPr>
          <w:lang w:val="uk-UA"/>
        </w:rPr>
        <w:t>І</w:t>
      </w:r>
      <w:r w:rsidR="00C72CFA">
        <w:rPr>
          <w:lang w:val="en-US"/>
        </w:rPr>
        <w:t>I</w:t>
      </w:r>
      <w:r w:rsidR="00C72CFA" w:rsidRPr="00336535">
        <w:rPr>
          <w:lang w:val="uk-UA"/>
        </w:rPr>
        <w:t xml:space="preserve"> «Про бюджет міста Буча на 201</w:t>
      </w:r>
      <w:r w:rsidR="00C72CFA">
        <w:rPr>
          <w:lang w:val="uk-UA"/>
        </w:rPr>
        <w:t>7</w:t>
      </w:r>
      <w:r w:rsidR="00C72CFA" w:rsidRPr="00336535">
        <w:rPr>
          <w:lang w:val="uk-UA"/>
        </w:rPr>
        <w:t xml:space="preserve"> рік»</w:t>
      </w:r>
      <w:r w:rsidR="00C72CFA">
        <w:rPr>
          <w:lang w:val="uk-UA"/>
        </w:rPr>
        <w:t>.</w:t>
      </w:r>
    </w:p>
    <w:p w:rsidR="00457F26" w:rsidRDefault="00457F26" w:rsidP="00457F26">
      <w:pPr>
        <w:pStyle w:val="a3"/>
        <w:ind w:firstLine="900"/>
        <w:jc w:val="both"/>
        <w:rPr>
          <w:lang w:val="uk-UA"/>
        </w:rPr>
      </w:pPr>
      <w:r>
        <w:rPr>
          <w:lang w:val="uk-UA"/>
        </w:rPr>
        <w:t xml:space="preserve">1.1. </w:t>
      </w:r>
      <w:r w:rsidR="000E1826">
        <w:rPr>
          <w:lang w:val="uk-UA"/>
        </w:rPr>
        <w:t xml:space="preserve">У пункті 1 п.2 рішення замінити цифри «328 531 9719,89», </w:t>
      </w:r>
      <w:r w:rsidR="00B418A0">
        <w:rPr>
          <w:lang w:val="uk-UA"/>
        </w:rPr>
        <w:t>«260 635 280,50», «67 896 439,39» на «342 207 470,34», «266 472 249,50», «75 735 220,84».</w:t>
      </w:r>
    </w:p>
    <w:p w:rsidR="00B418A0" w:rsidRDefault="00B418A0" w:rsidP="00457F26">
      <w:pPr>
        <w:pStyle w:val="a3"/>
        <w:ind w:firstLine="900"/>
        <w:jc w:val="both"/>
        <w:rPr>
          <w:lang w:val="uk-UA"/>
        </w:rPr>
      </w:pPr>
      <w:r>
        <w:rPr>
          <w:lang w:val="uk-UA"/>
        </w:rPr>
        <w:t>1.2. Внести зміни у додатки 1,2,3,6,7 до рішення, виклавши їх у новій редакції.</w:t>
      </w:r>
    </w:p>
    <w:p w:rsidR="00C72CFA" w:rsidRDefault="00C72CFA" w:rsidP="00C72CFA">
      <w:pPr>
        <w:pStyle w:val="a3"/>
        <w:ind w:firstLine="900"/>
        <w:jc w:val="both"/>
        <w:rPr>
          <w:lang w:val="uk-UA"/>
        </w:rPr>
      </w:pPr>
      <w:r w:rsidRPr="00FF3F10">
        <w:rPr>
          <w:b/>
          <w:lang w:val="uk-UA"/>
        </w:rPr>
        <w:t>2.</w:t>
      </w:r>
      <w:r w:rsidRPr="00FF3F10">
        <w:rPr>
          <w:lang w:val="uk-UA"/>
        </w:rPr>
        <w:t xml:space="preserve"> Фінансовому управлінню внести відповідні зміни до бюджету міста на 201</w:t>
      </w:r>
      <w:r>
        <w:rPr>
          <w:lang w:val="uk-UA"/>
        </w:rPr>
        <w:t>7</w:t>
      </w:r>
      <w:r w:rsidR="00B418A0">
        <w:rPr>
          <w:lang w:val="uk-UA"/>
        </w:rPr>
        <w:t>р.</w:t>
      </w:r>
    </w:p>
    <w:p w:rsidR="00B418A0" w:rsidRPr="00B418A0" w:rsidRDefault="00B418A0" w:rsidP="00C72CFA">
      <w:pPr>
        <w:pStyle w:val="a3"/>
        <w:ind w:firstLine="900"/>
        <w:jc w:val="both"/>
        <w:rPr>
          <w:b/>
          <w:lang w:val="uk-UA"/>
        </w:rPr>
      </w:pPr>
      <w:r w:rsidRPr="00B418A0">
        <w:rPr>
          <w:b/>
          <w:lang w:val="uk-UA"/>
        </w:rPr>
        <w:t xml:space="preserve">3. </w:t>
      </w:r>
      <w:r w:rsidR="00641098" w:rsidRPr="00641098">
        <w:rPr>
          <w:lang w:val="uk-UA"/>
        </w:rPr>
        <w:t xml:space="preserve">Затвердити </w:t>
      </w:r>
      <w:r w:rsidR="00641098">
        <w:rPr>
          <w:lang w:val="uk-UA"/>
        </w:rPr>
        <w:t>розпорядження міського голови по головним розпорядникам коштів: «УПСЗЗНЧК» за № 114 від 06.07.2017року, № 122 від 21.07.2017 року, № 123 від 27.07.2017 року, № 126 від 02.08.2017 року, № 129 від 08.08.2017 року, № 131 від 10.08.2017 року, № 132 від 15.08.2017 року, №135 від 22.08.2017 року.</w:t>
      </w:r>
    </w:p>
    <w:p w:rsidR="00C72CFA" w:rsidRDefault="00B418A0" w:rsidP="00C72CFA">
      <w:pPr>
        <w:ind w:firstLine="900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4</w:t>
      </w:r>
      <w:r w:rsidR="00C72CFA" w:rsidRPr="00FF3F10">
        <w:rPr>
          <w:b/>
        </w:rPr>
        <w:t>.</w:t>
      </w:r>
      <w:r w:rsidR="00C72CFA" w:rsidRPr="00FF3F10">
        <w:t xml:space="preserve"> Контроль за </w:t>
      </w:r>
      <w:proofErr w:type="spellStart"/>
      <w:r w:rsidR="00C72CFA" w:rsidRPr="00FF3F10">
        <w:t>виконанням</w:t>
      </w:r>
      <w:proofErr w:type="spellEnd"/>
      <w:r w:rsidR="00C72CFA" w:rsidRPr="00FF3F10">
        <w:t xml:space="preserve"> </w:t>
      </w:r>
      <w:proofErr w:type="spellStart"/>
      <w:r w:rsidR="00C72CFA" w:rsidRPr="00FF3F10">
        <w:t>даного</w:t>
      </w:r>
      <w:proofErr w:type="spellEnd"/>
      <w:r w:rsidR="00C72CFA" w:rsidRPr="00FF3F10">
        <w:t xml:space="preserve"> </w:t>
      </w:r>
      <w:proofErr w:type="spellStart"/>
      <w:r w:rsidR="00C72CFA" w:rsidRPr="00FF3F10">
        <w:t>рішення</w:t>
      </w:r>
      <w:proofErr w:type="spellEnd"/>
      <w:r w:rsidR="00C72CFA" w:rsidRPr="00FF3F10">
        <w:t xml:space="preserve"> </w:t>
      </w:r>
      <w:proofErr w:type="spellStart"/>
      <w:r w:rsidR="00C72CFA" w:rsidRPr="00FF3F10">
        <w:t>покласти</w:t>
      </w:r>
      <w:proofErr w:type="spellEnd"/>
      <w:r w:rsidR="00C72CFA" w:rsidRPr="00FF3F10">
        <w:t xml:space="preserve"> на </w:t>
      </w:r>
      <w:proofErr w:type="spellStart"/>
      <w:r w:rsidR="00C72CFA" w:rsidRPr="00FF3F10">
        <w:t>постійну</w:t>
      </w:r>
      <w:proofErr w:type="spellEnd"/>
      <w:r w:rsidR="00C72CFA" w:rsidRPr="00FF3F10">
        <w:t xml:space="preserve"> </w:t>
      </w:r>
      <w:proofErr w:type="spellStart"/>
      <w:r w:rsidR="00C72CFA" w:rsidRPr="00FF3F10">
        <w:t>комісію</w:t>
      </w:r>
      <w:proofErr w:type="spellEnd"/>
      <w:r w:rsidR="00C72CFA" w:rsidRPr="00FF3F10">
        <w:t xml:space="preserve"> з </w:t>
      </w:r>
      <w:proofErr w:type="spellStart"/>
      <w:r w:rsidR="00C72CFA" w:rsidRPr="00FF3F10">
        <w:t>питань</w:t>
      </w:r>
      <w:proofErr w:type="spellEnd"/>
      <w:r w:rsidR="00C72CFA">
        <w:rPr>
          <w:lang w:val="uk-UA"/>
        </w:rPr>
        <w:t xml:space="preserve"> соціально-економічного розвитку</w:t>
      </w:r>
      <w:r w:rsidR="00C72CFA" w:rsidRPr="00FF3F10">
        <w:t>,</w:t>
      </w:r>
      <w:r w:rsidR="00C72CFA">
        <w:rPr>
          <w:lang w:val="uk-UA"/>
        </w:rPr>
        <w:t xml:space="preserve"> підприємництва, житлово-комунального господарства,</w:t>
      </w:r>
      <w:r w:rsidR="00C72CFA" w:rsidRPr="00FF3F10">
        <w:t xml:space="preserve"> бюджету, </w:t>
      </w:r>
      <w:proofErr w:type="spellStart"/>
      <w:r w:rsidR="00C72CFA" w:rsidRPr="00FF3F10">
        <w:t>фінансів</w:t>
      </w:r>
      <w:proofErr w:type="spellEnd"/>
      <w:r w:rsidR="00C72CFA" w:rsidRPr="00FF3F10">
        <w:t xml:space="preserve"> та </w:t>
      </w:r>
      <w:proofErr w:type="spellStart"/>
      <w:r w:rsidR="00C72CFA" w:rsidRPr="00FF3F10">
        <w:t>інвестування</w:t>
      </w:r>
      <w:proofErr w:type="spellEnd"/>
    </w:p>
    <w:p w:rsidR="00C72CFA" w:rsidRDefault="00C72CFA" w:rsidP="00C72CFA">
      <w:pPr>
        <w:ind w:firstLine="900"/>
        <w:jc w:val="both"/>
        <w:rPr>
          <w:sz w:val="22"/>
          <w:szCs w:val="22"/>
          <w:lang w:val="uk-UA"/>
        </w:rPr>
      </w:pPr>
    </w:p>
    <w:p w:rsidR="00641098" w:rsidRDefault="00641098" w:rsidP="00C72CFA">
      <w:pPr>
        <w:ind w:firstLine="900"/>
        <w:jc w:val="both"/>
        <w:rPr>
          <w:sz w:val="22"/>
          <w:szCs w:val="22"/>
          <w:lang w:val="uk-UA"/>
        </w:rPr>
      </w:pPr>
    </w:p>
    <w:p w:rsidR="00641098" w:rsidRDefault="00641098" w:rsidP="00C72CFA">
      <w:pPr>
        <w:ind w:firstLine="900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C72CFA" w:rsidRDefault="00C72CFA" w:rsidP="00C72CF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</w:t>
      </w:r>
      <w:r w:rsidRPr="00D756D8">
        <w:rPr>
          <w:b/>
          <w:lang w:val="uk-UA"/>
        </w:rPr>
        <w:t xml:space="preserve"> </w:t>
      </w:r>
      <w:r>
        <w:rPr>
          <w:b/>
          <w:lang w:val="uk-UA"/>
        </w:rPr>
        <w:t xml:space="preserve">Міський голова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  <w:r w:rsidRPr="00543FA4">
        <w:rPr>
          <w:b/>
          <w:sz w:val="22"/>
          <w:szCs w:val="22"/>
          <w:lang w:val="uk-UA"/>
        </w:rPr>
        <w:t xml:space="preserve">              </w:t>
      </w:r>
    </w:p>
    <w:p w:rsidR="00076B54" w:rsidRDefault="00076B54"/>
    <w:sectPr w:rsidR="0007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33012"/>
    <w:multiLevelType w:val="hybridMultilevel"/>
    <w:tmpl w:val="9F6095E0"/>
    <w:lvl w:ilvl="0" w:tplc="1CFC747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AF"/>
    <w:rsid w:val="00076B54"/>
    <w:rsid w:val="000E1826"/>
    <w:rsid w:val="00457F26"/>
    <w:rsid w:val="00641098"/>
    <w:rsid w:val="00B418A0"/>
    <w:rsid w:val="00C57EAF"/>
    <w:rsid w:val="00C7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A66BE"/>
  <w15:chartTrackingRefBased/>
  <w15:docId w15:val="{6C5C4293-30A5-410E-AFCB-46E54EB0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2CF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72CF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CF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72CF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C72CFA"/>
    <w:pPr>
      <w:spacing w:after="120"/>
    </w:pPr>
  </w:style>
  <w:style w:type="character" w:customStyle="1" w:styleId="a4">
    <w:name w:val="Основной текст Знак"/>
    <w:basedOn w:val="a0"/>
    <w:link w:val="a3"/>
    <w:rsid w:val="00C72C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2017-09-22T07:04:00Z</dcterms:created>
  <dcterms:modified xsi:type="dcterms:W3CDTF">2017-09-22T07:57:00Z</dcterms:modified>
</cp:coreProperties>
</file>